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E7CB9" w14:textId="77777777" w:rsidR="007B2AA6" w:rsidRDefault="007B2AA6"/>
    <w:tbl>
      <w:tblPr>
        <w:tblStyle w:val="TableGrid"/>
        <w:tblW w:w="0" w:type="auto"/>
        <w:tblLook w:val="04A0" w:firstRow="1" w:lastRow="0" w:firstColumn="1" w:lastColumn="0" w:noHBand="0" w:noVBand="1"/>
      </w:tblPr>
      <w:tblGrid>
        <w:gridCol w:w="10351"/>
      </w:tblGrid>
      <w:tr w:rsidR="00CB63F7" w14:paraId="05BE7CBC" w14:textId="77777777" w:rsidTr="00CB63F7">
        <w:trPr>
          <w:trHeight w:val="2065"/>
        </w:trPr>
        <w:tc>
          <w:tcPr>
            <w:tcW w:w="10351" w:type="dxa"/>
          </w:tcPr>
          <w:p w14:paraId="05BE7CBA" w14:textId="77777777" w:rsidR="00CB63F7" w:rsidRPr="00CB63F7" w:rsidRDefault="00040EC8" w:rsidP="00F3795B">
            <w:pPr>
              <w:jc w:val="center"/>
              <w:rPr>
                <w:rFonts w:ascii="Letter-join Air Plus 2" w:hAnsi="Letter-join Air Plus 2"/>
                <w:b/>
                <w:sz w:val="44"/>
                <w:szCs w:val="24"/>
              </w:rPr>
            </w:pPr>
            <w:r>
              <w:rPr>
                <w:noProof/>
                <w:lang w:eastAsia="en-GB"/>
              </w:rPr>
              <w:drawing>
                <wp:anchor distT="0" distB="0" distL="114300" distR="114300" simplePos="0" relativeHeight="251663360" behindDoc="1" locked="0" layoutInCell="1" allowOverlap="1" wp14:anchorId="05BE7CDD" wp14:editId="05BE7CDE">
                  <wp:simplePos x="0" y="0"/>
                  <wp:positionH relativeFrom="column">
                    <wp:posOffset>50165</wp:posOffset>
                  </wp:positionH>
                  <wp:positionV relativeFrom="paragraph">
                    <wp:posOffset>160020</wp:posOffset>
                  </wp:positionV>
                  <wp:extent cx="1249045" cy="1043940"/>
                  <wp:effectExtent l="0" t="0" r="8255" b="3810"/>
                  <wp:wrapTight wrapText="bothSides">
                    <wp:wrapPolygon edited="0">
                      <wp:start x="0" y="0"/>
                      <wp:lineTo x="0" y="21285"/>
                      <wp:lineTo x="21413" y="21285"/>
                      <wp:lineTo x="21413" y="0"/>
                      <wp:lineTo x="0" y="0"/>
                    </wp:wrapPolygon>
                  </wp:wrapTight>
                  <wp:docPr id="7" name="Picture 7" descr="Hedgehog or F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dgehog or Fox?"/>
                          <pic:cNvPicPr>
                            <a:picLocks noChangeAspect="1" noChangeArrowheads="1"/>
                          </pic:cNvPicPr>
                        </pic:nvPicPr>
                        <pic:blipFill rotWithShape="1">
                          <a:blip r:embed="rId5">
                            <a:extLst>
                              <a:ext uri="{28A0092B-C50C-407E-A947-70E740481C1C}">
                                <a14:useLocalDpi xmlns:a14="http://schemas.microsoft.com/office/drawing/2010/main" val="0"/>
                              </a:ext>
                            </a:extLst>
                          </a:blip>
                          <a:srcRect l="21492" t="12991" r="18117" b="17402"/>
                          <a:stretch/>
                        </pic:blipFill>
                        <pic:spPr bwMode="auto">
                          <a:xfrm>
                            <a:off x="0" y="0"/>
                            <a:ext cx="1249045" cy="1043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05BE7CDF" wp14:editId="05BE7CE0">
                  <wp:simplePos x="0" y="0"/>
                  <wp:positionH relativeFrom="column">
                    <wp:posOffset>5537200</wp:posOffset>
                  </wp:positionH>
                  <wp:positionV relativeFrom="paragraph">
                    <wp:posOffset>38100</wp:posOffset>
                  </wp:positionV>
                  <wp:extent cx="815340" cy="1223010"/>
                  <wp:effectExtent l="0" t="0" r="3810" b="0"/>
                  <wp:wrapTight wrapText="bothSides">
                    <wp:wrapPolygon edited="0">
                      <wp:start x="0" y="0"/>
                      <wp:lineTo x="0" y="21196"/>
                      <wp:lineTo x="21196" y="21196"/>
                      <wp:lineTo x="21196" y="0"/>
                      <wp:lineTo x="0" y="0"/>
                    </wp:wrapPolygon>
                  </wp:wrapTight>
                  <wp:docPr id="4" name="Picture 4" descr="Owl Facts for Kids | Information About Owls | DK Fin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wl Facts for Kids | Information About Owls | DK Find Ou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1223010"/>
                          </a:xfrm>
                          <a:prstGeom prst="rect">
                            <a:avLst/>
                          </a:prstGeom>
                          <a:noFill/>
                          <a:ln>
                            <a:noFill/>
                          </a:ln>
                        </pic:spPr>
                      </pic:pic>
                    </a:graphicData>
                  </a:graphic>
                  <wp14:sizeRelH relativeFrom="page">
                    <wp14:pctWidth>0</wp14:pctWidth>
                  </wp14:sizeRelH>
                  <wp14:sizeRelV relativeFrom="page">
                    <wp14:pctHeight>0</wp14:pctHeight>
                  </wp14:sizeRelV>
                </wp:anchor>
              </w:drawing>
            </w:r>
            <w:r w:rsidR="00CB63F7">
              <w:rPr>
                <w:noProof/>
                <w:lang w:eastAsia="en-GB"/>
              </w:rPr>
              <w:drawing>
                <wp:inline distT="0" distB="0" distL="0" distR="0" wp14:anchorId="05BE7CE1" wp14:editId="05BE7CE2">
                  <wp:extent cx="2486025" cy="717615"/>
                  <wp:effectExtent l="0" t="0" r="0" b="6350"/>
                  <wp:docPr id="6" name="Picture 6" descr="Whiston Willis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iston Willis Primary Academ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0685" cy="727620"/>
                          </a:xfrm>
                          <a:prstGeom prst="rect">
                            <a:avLst/>
                          </a:prstGeom>
                          <a:noFill/>
                          <a:ln>
                            <a:noFill/>
                          </a:ln>
                        </pic:spPr>
                      </pic:pic>
                    </a:graphicData>
                  </a:graphic>
                </wp:inline>
              </w:drawing>
            </w:r>
            <w:r w:rsidR="00CB63F7">
              <w:rPr>
                <w:rFonts w:ascii="Letter-join Air Plus 2" w:hAnsi="Letter-join Air Plus 2"/>
                <w:sz w:val="44"/>
                <w:szCs w:val="24"/>
              </w:rPr>
              <w:br/>
            </w:r>
            <w:r w:rsidR="00F3795B">
              <w:rPr>
                <w:rFonts w:cstheme="minorHAnsi"/>
                <w:b/>
                <w:sz w:val="48"/>
                <w:szCs w:val="24"/>
              </w:rPr>
              <w:t>Reception</w:t>
            </w:r>
            <w:r w:rsidR="00CB63F7" w:rsidRPr="00CB63F7">
              <w:rPr>
                <w:rFonts w:cstheme="minorHAnsi"/>
                <w:b/>
                <w:sz w:val="48"/>
                <w:szCs w:val="24"/>
              </w:rPr>
              <w:t xml:space="preserve"> Class Newsletter</w:t>
            </w:r>
          </w:p>
          <w:p w14:paraId="05BE7CBB" w14:textId="632E7291" w:rsidR="00CB63F7" w:rsidRDefault="00310D9B" w:rsidP="00040EC8">
            <w:pPr>
              <w:jc w:val="center"/>
            </w:pPr>
            <w:r>
              <w:t>03.10.2025</w:t>
            </w:r>
          </w:p>
        </w:tc>
      </w:tr>
      <w:tr w:rsidR="00CB63F7" w14:paraId="05BE7CC5" w14:textId="77777777" w:rsidTr="00CB63F7">
        <w:trPr>
          <w:trHeight w:val="264"/>
        </w:trPr>
        <w:tc>
          <w:tcPr>
            <w:tcW w:w="10351" w:type="dxa"/>
          </w:tcPr>
          <w:p w14:paraId="05BE7CBF" w14:textId="2B25F795" w:rsidR="00F3795B" w:rsidRDefault="00310D9B" w:rsidP="00CB63F7">
            <w:pPr>
              <w:jc w:val="both"/>
            </w:pPr>
            <w:r>
              <w:t>The weeks are passing by quickly and the children in reception are all settling well and our routines</w:t>
            </w:r>
            <w:r w:rsidR="002159E6">
              <w:t xml:space="preserve"> for learning</w:t>
            </w:r>
            <w:r>
              <w:t xml:space="preserve"> are well established. Children are now enjoying the full curriculum and growing in confidence every day.</w:t>
            </w:r>
            <w:r w:rsidR="002159E6">
              <w:t xml:space="preserve"> Children continue to be supported with positive relationships and are making us proud.</w:t>
            </w:r>
          </w:p>
          <w:p w14:paraId="05BE7CC0" w14:textId="77777777" w:rsidR="00F3795B" w:rsidRDefault="00F3795B" w:rsidP="00CB63F7">
            <w:pPr>
              <w:jc w:val="both"/>
            </w:pPr>
          </w:p>
          <w:p w14:paraId="48AACA90" w14:textId="77777777" w:rsidR="009E2AC8" w:rsidRPr="009E2AC8" w:rsidRDefault="009E2AC8" w:rsidP="00CB63F7">
            <w:pPr>
              <w:jc w:val="both"/>
              <w:rPr>
                <w:b/>
                <w:bCs/>
                <w:u w:val="single"/>
              </w:rPr>
            </w:pPr>
            <w:r w:rsidRPr="009E2AC8">
              <w:rPr>
                <w:b/>
                <w:bCs/>
                <w:u w:val="single"/>
              </w:rPr>
              <w:t>Phonics</w:t>
            </w:r>
          </w:p>
          <w:p w14:paraId="629676F8" w14:textId="12AE1DF3" w:rsidR="009E2AC8" w:rsidRPr="009E2AC8" w:rsidRDefault="00F3795B" w:rsidP="009E2AC8">
            <w:pPr>
              <w:jc w:val="both"/>
              <w:rPr>
                <w:rFonts w:cstheme="minorHAnsi"/>
                <w:i/>
                <w:iCs/>
              </w:rPr>
            </w:pPr>
            <w:r>
              <w:t xml:space="preserve">This week </w:t>
            </w:r>
            <w:r w:rsidR="00A5037C">
              <w:t xml:space="preserve">the </w:t>
            </w:r>
            <w:r>
              <w:t xml:space="preserve">children </w:t>
            </w:r>
            <w:r w:rsidR="001752B9">
              <w:t xml:space="preserve">have been fully immersed into lessons. During phonic lessons children have learnt the sounds </w:t>
            </w:r>
            <w:r w:rsidR="00310D9B">
              <w:t>“c. k, u, b, f” and we have now provided all children with reading records. Please use the QR codes to watch the Virtual Classroom of the sounds taught each day. The children are also now forming letters correctly and we will send home our RWI Handwriting next week.</w:t>
            </w:r>
          </w:p>
          <w:p w14:paraId="53B18327" w14:textId="4B80F4A9" w:rsidR="001752B9" w:rsidRDefault="001752B9" w:rsidP="00CB63F7">
            <w:pPr>
              <w:jc w:val="both"/>
            </w:pPr>
            <w:r>
              <w:t xml:space="preserve"> </w:t>
            </w:r>
          </w:p>
          <w:p w14:paraId="29E36988" w14:textId="637EA134" w:rsidR="001A3A76" w:rsidRPr="001A3A76" w:rsidRDefault="001A3A76" w:rsidP="00CB63F7">
            <w:pPr>
              <w:jc w:val="both"/>
              <w:rPr>
                <w:b/>
                <w:bCs/>
                <w:u w:val="single"/>
              </w:rPr>
            </w:pPr>
            <w:r w:rsidRPr="001A3A76">
              <w:rPr>
                <w:b/>
                <w:bCs/>
                <w:u w:val="single"/>
              </w:rPr>
              <w:t>Literacy</w:t>
            </w:r>
          </w:p>
          <w:p w14:paraId="382125FC" w14:textId="5438C8B7" w:rsidR="001752B9" w:rsidRDefault="001752B9" w:rsidP="00CB63F7">
            <w:pPr>
              <w:jc w:val="both"/>
            </w:pPr>
            <w:r>
              <w:t>Within Literacy, our focus story is</w:t>
            </w:r>
            <w:r w:rsidR="002159E6">
              <w:t>,</w:t>
            </w:r>
            <w:r>
              <w:t xml:space="preserve"> </w:t>
            </w:r>
            <w:r w:rsidR="00310D9B">
              <w:t>Bringing the Rain to Kapiti Plain. The children have had the opportunity to look at Africa and role play key features of the story. We have begun to build words for writing and ha</w:t>
            </w:r>
            <w:r w:rsidR="002159E6">
              <w:t>ve had</w:t>
            </w:r>
            <w:r w:rsidR="00310D9B">
              <w:t xml:space="preserve"> lots of opportunities to Fred Talk the sounds in words. </w:t>
            </w:r>
          </w:p>
          <w:p w14:paraId="70442B2B" w14:textId="77777777" w:rsidR="00E43DC0" w:rsidRDefault="00E43DC0" w:rsidP="00CB63F7">
            <w:pPr>
              <w:jc w:val="both"/>
            </w:pPr>
          </w:p>
          <w:p w14:paraId="3FCAAC42" w14:textId="6E3273B2" w:rsidR="001A3A76" w:rsidRPr="001A3A76" w:rsidRDefault="001A3A76" w:rsidP="00CB63F7">
            <w:pPr>
              <w:jc w:val="both"/>
              <w:rPr>
                <w:b/>
                <w:bCs/>
                <w:u w:val="single"/>
              </w:rPr>
            </w:pPr>
            <w:r w:rsidRPr="001A3A76">
              <w:rPr>
                <w:b/>
                <w:bCs/>
                <w:u w:val="single"/>
              </w:rPr>
              <w:t>Maths</w:t>
            </w:r>
          </w:p>
          <w:p w14:paraId="5F47C2DA" w14:textId="07340DF5" w:rsidR="00E43DC0" w:rsidRDefault="00E43DC0" w:rsidP="00CB63F7">
            <w:pPr>
              <w:jc w:val="both"/>
            </w:pPr>
            <w:r>
              <w:t xml:space="preserve">For Maths, children have been </w:t>
            </w:r>
            <w:r w:rsidR="00310D9B" w:rsidRPr="00310D9B">
              <w:t>Composing and de-composing numbers</w:t>
            </w:r>
            <w:r w:rsidR="00310D9B">
              <w:t>, which</w:t>
            </w:r>
            <w:r w:rsidR="00310D9B" w:rsidRPr="00310D9B">
              <w:t xml:space="preserve"> involves children investigating part–whole relations</w:t>
            </w:r>
            <w:r w:rsidR="00310D9B">
              <w:t xml:space="preserve">. </w:t>
            </w:r>
            <w:r w:rsidR="00310D9B" w:rsidRPr="00310D9B">
              <w:t>e.g. seeing that 3 can be composed of 1 and 2.</w:t>
            </w:r>
            <w:r w:rsidR="00310D9B">
              <w:t xml:space="preserve"> We have also looked at repeated pattern in provision using natural resources.</w:t>
            </w:r>
          </w:p>
          <w:p w14:paraId="05BE7CC2" w14:textId="77777777" w:rsidR="00161FB9" w:rsidRDefault="00161FB9" w:rsidP="00CB63F7">
            <w:pPr>
              <w:jc w:val="both"/>
            </w:pPr>
          </w:p>
          <w:p w14:paraId="6BABD3F3" w14:textId="543D623C" w:rsidR="001A3A76" w:rsidRPr="001A3A76" w:rsidRDefault="001A3A76" w:rsidP="00CB63F7">
            <w:pPr>
              <w:jc w:val="both"/>
              <w:rPr>
                <w:b/>
                <w:bCs/>
                <w:u w:val="single"/>
              </w:rPr>
            </w:pPr>
            <w:r w:rsidRPr="001A3A76">
              <w:rPr>
                <w:b/>
                <w:bCs/>
                <w:u w:val="single"/>
              </w:rPr>
              <w:t>General</w:t>
            </w:r>
          </w:p>
          <w:p w14:paraId="304FB98F" w14:textId="3B4F63F0" w:rsidR="002159E6" w:rsidRDefault="00161FB9" w:rsidP="00CB63F7">
            <w:pPr>
              <w:jc w:val="both"/>
            </w:pPr>
            <w:r>
              <w:t xml:space="preserve">Our PE day is a </w:t>
            </w:r>
            <w:r w:rsidR="00593224">
              <w:t>Monday</w:t>
            </w:r>
            <w:r>
              <w:t xml:space="preserve">. Children come into school dressed in their PE kits on this day. </w:t>
            </w:r>
          </w:p>
          <w:p w14:paraId="5F4D57EE" w14:textId="0723C6F7" w:rsidR="002159E6" w:rsidRDefault="002159E6" w:rsidP="00CB63F7">
            <w:pPr>
              <w:jc w:val="both"/>
            </w:pPr>
            <w:r>
              <w:t>Please do not put drinks beakers in book bags as the reading records get wet and become damaged.</w:t>
            </w:r>
          </w:p>
          <w:p w14:paraId="463E3A93" w14:textId="3DC58A6A" w:rsidR="002159E6" w:rsidRDefault="002159E6" w:rsidP="00CB63F7">
            <w:pPr>
              <w:jc w:val="both"/>
            </w:pPr>
            <w:r>
              <w:t>Please send a pair of wellies into school so that children can access the outdoor area in all weathers.</w:t>
            </w:r>
          </w:p>
          <w:p w14:paraId="05BE7CC4" w14:textId="77777777" w:rsidR="00F3795B" w:rsidRDefault="00F3795B" w:rsidP="00CB63F7">
            <w:pPr>
              <w:jc w:val="both"/>
            </w:pPr>
          </w:p>
        </w:tc>
      </w:tr>
      <w:tr w:rsidR="00CB63F7" w14:paraId="05BE7CD3" w14:textId="77777777" w:rsidTr="009713B1">
        <w:trPr>
          <w:trHeight w:val="3735"/>
        </w:trPr>
        <w:tc>
          <w:tcPr>
            <w:tcW w:w="10351" w:type="dxa"/>
          </w:tcPr>
          <w:p w14:paraId="4201BCC7" w14:textId="0E7141F6" w:rsidR="001752B9" w:rsidRPr="001A2884" w:rsidRDefault="001752B9" w:rsidP="00CB63F7">
            <w:pPr>
              <w:jc w:val="both"/>
              <w:rPr>
                <w:b/>
                <w:szCs w:val="18"/>
                <w:u w:val="single"/>
              </w:rPr>
            </w:pPr>
            <w:r w:rsidRPr="001A2884">
              <w:rPr>
                <w:b/>
                <w:szCs w:val="18"/>
                <w:u w:val="single"/>
              </w:rPr>
              <w:t>Reminders</w:t>
            </w:r>
          </w:p>
          <w:p w14:paraId="703FBF2E" w14:textId="07911358" w:rsidR="001752B9" w:rsidRDefault="001752B9" w:rsidP="001752B9">
            <w:pPr>
              <w:jc w:val="both"/>
            </w:pPr>
            <w:r>
              <w:t xml:space="preserve">Please remember snack is </w:t>
            </w:r>
            <w:r w:rsidRPr="000A1BD6">
              <w:rPr>
                <w:b/>
                <w:bCs/>
                <w:u w:val="single"/>
              </w:rPr>
              <w:t>£1 a week</w:t>
            </w:r>
            <w:r>
              <w:t xml:space="preserve">. This can be paid weekly or termly. </w:t>
            </w:r>
          </w:p>
          <w:p w14:paraId="639FCFB0" w14:textId="77777777" w:rsidR="001752B9" w:rsidRDefault="001752B9" w:rsidP="001752B9">
            <w:pPr>
              <w:jc w:val="both"/>
            </w:pPr>
          </w:p>
          <w:p w14:paraId="58963D6C" w14:textId="77777777" w:rsidR="001752B9" w:rsidRDefault="001752B9" w:rsidP="001752B9">
            <w:pPr>
              <w:jc w:val="both"/>
            </w:pPr>
            <w:r>
              <w:t>Please</w:t>
            </w:r>
            <w:r w:rsidRPr="00CB63F7">
              <w:t xml:space="preserve"> ensure your child has their name written in </w:t>
            </w:r>
            <w:r w:rsidRPr="000A1BD6">
              <w:rPr>
                <w:b/>
                <w:bCs/>
                <w:u w:val="single"/>
              </w:rPr>
              <w:t>all</w:t>
            </w:r>
            <w:r>
              <w:t xml:space="preserve"> items of clothing including coats, shoes and bags</w:t>
            </w:r>
            <w:r w:rsidRPr="00CB63F7">
              <w:t>. This would help us to prevent any pieces of clothing from being misplaced or lost.</w:t>
            </w:r>
          </w:p>
          <w:p w14:paraId="41E6E544" w14:textId="04EF8009" w:rsidR="001752B9" w:rsidRDefault="001752B9" w:rsidP="00CB63F7">
            <w:pPr>
              <w:jc w:val="both"/>
            </w:pPr>
          </w:p>
          <w:p w14:paraId="1BAA9266" w14:textId="77777777" w:rsidR="00CB63F7" w:rsidRDefault="001752B9" w:rsidP="00CB63F7">
            <w:pPr>
              <w:jc w:val="both"/>
            </w:pPr>
            <w:r>
              <w:t xml:space="preserve">We are a </w:t>
            </w:r>
            <w:r w:rsidRPr="002D41AB">
              <w:rPr>
                <w:b/>
                <w:bCs/>
                <w:u w:val="single"/>
              </w:rPr>
              <w:t>healthy school</w:t>
            </w:r>
            <w:r>
              <w:t xml:space="preserve"> so please ensure packed lunches are containing healthy food and drink items where possible. </w:t>
            </w:r>
          </w:p>
          <w:p w14:paraId="27836A2C" w14:textId="77777777" w:rsidR="002D41AB" w:rsidRDefault="002D41AB" w:rsidP="00CB63F7">
            <w:pPr>
              <w:jc w:val="both"/>
            </w:pPr>
          </w:p>
          <w:p w14:paraId="629058ED" w14:textId="77777777" w:rsidR="00FB3A72" w:rsidRDefault="00FB3A72" w:rsidP="001A2884">
            <w:pPr>
              <w:jc w:val="both"/>
            </w:pPr>
          </w:p>
          <w:p w14:paraId="59650B4E" w14:textId="77777777" w:rsidR="001A2884" w:rsidRPr="00CB63F7" w:rsidRDefault="001A2884" w:rsidP="001A2884">
            <w:pPr>
              <w:jc w:val="both"/>
              <w:rPr>
                <w:b/>
              </w:rPr>
            </w:pPr>
            <w:r w:rsidRPr="00CB63F7">
              <w:rPr>
                <w:b/>
              </w:rPr>
              <w:t>Thank you for your continued support</w:t>
            </w:r>
          </w:p>
          <w:p w14:paraId="146F8BBA" w14:textId="77777777" w:rsidR="001A2884" w:rsidRDefault="001A2884" w:rsidP="001A2884">
            <w:pPr>
              <w:jc w:val="both"/>
              <w:rPr>
                <w:b/>
              </w:rPr>
            </w:pPr>
            <w:r>
              <w:rPr>
                <w:b/>
              </w:rPr>
              <w:t>Mrs Halsall</w:t>
            </w:r>
          </w:p>
          <w:p w14:paraId="16501F03" w14:textId="77777777" w:rsidR="001A2884" w:rsidRDefault="001A2884" w:rsidP="001A2884">
            <w:pPr>
              <w:jc w:val="both"/>
              <w:rPr>
                <w:b/>
              </w:rPr>
            </w:pPr>
            <w:r>
              <w:rPr>
                <w:b/>
              </w:rPr>
              <w:t>Miss Chiocchi</w:t>
            </w:r>
          </w:p>
          <w:p w14:paraId="05BE7CD2" w14:textId="1AC271A9" w:rsidR="001A2884" w:rsidRPr="00CB63F7" w:rsidRDefault="001A2884" w:rsidP="001A2884">
            <w:pPr>
              <w:jc w:val="both"/>
            </w:pPr>
            <w:r>
              <w:rPr>
                <w:b/>
              </w:rPr>
              <w:t xml:space="preserve">     </w:t>
            </w:r>
          </w:p>
        </w:tc>
      </w:tr>
    </w:tbl>
    <w:p w14:paraId="05BE7CDC" w14:textId="77777777" w:rsidR="003D37AC" w:rsidRDefault="003D37AC"/>
    <w:sectPr w:rsidR="003D37AC" w:rsidSect="003D37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Air Plus 2">
    <w:altName w:val="Calibri"/>
    <w:panose1 w:val="00000000000000000000"/>
    <w:charset w:val="00"/>
    <w:family w:val="modern"/>
    <w:notTrueType/>
    <w:pitch w:val="variable"/>
    <w:sig w:usb0="80000023" w:usb1="0000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13F2C"/>
    <w:multiLevelType w:val="hybridMultilevel"/>
    <w:tmpl w:val="F76A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313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A6"/>
    <w:rsid w:val="00040EC8"/>
    <w:rsid w:val="00086613"/>
    <w:rsid w:val="000E639F"/>
    <w:rsid w:val="00161FB9"/>
    <w:rsid w:val="001752B9"/>
    <w:rsid w:val="001A2884"/>
    <w:rsid w:val="001A3A76"/>
    <w:rsid w:val="002159E6"/>
    <w:rsid w:val="002D41AB"/>
    <w:rsid w:val="003100F7"/>
    <w:rsid w:val="00310D9B"/>
    <w:rsid w:val="00327C88"/>
    <w:rsid w:val="00393197"/>
    <w:rsid w:val="003D37AC"/>
    <w:rsid w:val="004F3666"/>
    <w:rsid w:val="00593224"/>
    <w:rsid w:val="00642AD1"/>
    <w:rsid w:val="00686616"/>
    <w:rsid w:val="007433D9"/>
    <w:rsid w:val="007965B0"/>
    <w:rsid w:val="007B2AA6"/>
    <w:rsid w:val="008375CC"/>
    <w:rsid w:val="009713B1"/>
    <w:rsid w:val="009E2AC8"/>
    <w:rsid w:val="00A5037C"/>
    <w:rsid w:val="00AC747D"/>
    <w:rsid w:val="00BC6B08"/>
    <w:rsid w:val="00BF1711"/>
    <w:rsid w:val="00C2225F"/>
    <w:rsid w:val="00CB63F7"/>
    <w:rsid w:val="00D5733A"/>
    <w:rsid w:val="00D87032"/>
    <w:rsid w:val="00E43DC0"/>
    <w:rsid w:val="00ED20A7"/>
    <w:rsid w:val="00F3795B"/>
    <w:rsid w:val="00FB335F"/>
    <w:rsid w:val="00FB3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E7CB9"/>
  <w15:chartTrackingRefBased/>
  <w15:docId w15:val="{94644EF2-9C1B-47BC-B6C8-EE69789D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7AC"/>
    <w:rPr>
      <w:rFonts w:ascii="Segoe UI" w:hAnsi="Segoe UI" w:cs="Segoe UI"/>
      <w:sz w:val="18"/>
      <w:szCs w:val="18"/>
    </w:rPr>
  </w:style>
  <w:style w:type="table" w:styleId="TableGrid">
    <w:name w:val="Table Grid"/>
    <w:basedOn w:val="TableNormal"/>
    <w:uiPriority w:val="39"/>
    <w:rsid w:val="00CB6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63F7"/>
    <w:pPr>
      <w:ind w:left="720"/>
      <w:contextualSpacing/>
    </w:pPr>
  </w:style>
  <w:style w:type="paragraph" w:styleId="NormalWeb">
    <w:name w:val="Normal (Web)"/>
    <w:basedOn w:val="Normal"/>
    <w:uiPriority w:val="99"/>
    <w:semiHidden/>
    <w:unhideWhenUsed/>
    <w:rsid w:val="002D41A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2972">
      <w:bodyDiv w:val="1"/>
      <w:marLeft w:val="0"/>
      <w:marRight w:val="0"/>
      <w:marTop w:val="0"/>
      <w:marBottom w:val="0"/>
      <w:divBdr>
        <w:top w:val="none" w:sz="0" w:space="0" w:color="auto"/>
        <w:left w:val="none" w:sz="0" w:space="0" w:color="auto"/>
        <w:bottom w:val="none" w:sz="0" w:space="0" w:color="auto"/>
        <w:right w:val="none" w:sz="0" w:space="0" w:color="auto"/>
      </w:divBdr>
      <w:divsChild>
        <w:div w:id="1668366401">
          <w:marLeft w:val="0"/>
          <w:marRight w:val="0"/>
          <w:marTop w:val="0"/>
          <w:marBottom w:val="0"/>
          <w:divBdr>
            <w:top w:val="none" w:sz="0" w:space="0" w:color="auto"/>
            <w:left w:val="none" w:sz="0" w:space="0" w:color="auto"/>
            <w:bottom w:val="none" w:sz="0" w:space="0" w:color="auto"/>
            <w:right w:val="none" w:sz="0" w:space="0" w:color="auto"/>
          </w:divBdr>
        </w:div>
        <w:div w:id="244799399">
          <w:marLeft w:val="0"/>
          <w:marRight w:val="0"/>
          <w:marTop w:val="0"/>
          <w:marBottom w:val="0"/>
          <w:divBdr>
            <w:top w:val="none" w:sz="0" w:space="0" w:color="auto"/>
            <w:left w:val="none" w:sz="0" w:space="0" w:color="auto"/>
            <w:bottom w:val="none" w:sz="0" w:space="0" w:color="auto"/>
            <w:right w:val="none" w:sz="0" w:space="0" w:color="auto"/>
          </w:divBdr>
        </w:div>
        <w:div w:id="1386291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Murdoch G, Ms</dc:creator>
  <cp:keywords/>
  <dc:description/>
  <cp:lastModifiedBy>Halsall L, Ms</cp:lastModifiedBy>
  <cp:revision>2</cp:revision>
  <cp:lastPrinted>2021-09-07T20:14:00Z</cp:lastPrinted>
  <dcterms:created xsi:type="dcterms:W3CDTF">2025-10-03T10:58:00Z</dcterms:created>
  <dcterms:modified xsi:type="dcterms:W3CDTF">2025-10-03T10:58:00Z</dcterms:modified>
</cp:coreProperties>
</file>